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9CFD" w14:textId="77777777" w:rsidR="00FC4333" w:rsidRPr="00FC4333" w:rsidRDefault="00FC4333" w:rsidP="00FC4333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C4333"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09647B6A" wp14:editId="6EDF3519">
            <wp:extent cx="922352" cy="807720"/>
            <wp:effectExtent l="0" t="0" r="0" b="0"/>
            <wp:docPr id="1" name="Picture 0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572" cy="80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524E" w14:textId="77777777" w:rsidR="00FC4333" w:rsidRPr="00FC4333" w:rsidRDefault="00FC4333" w:rsidP="00FC4333">
      <w:pPr>
        <w:spacing w:after="0"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ສາທາລະນະ​ລັດ ປະຊາທິປະ​ໄຕ ປະຊາຊົນ​ລາວ</w:t>
      </w:r>
    </w:p>
    <w:p w14:paraId="2BCA7B98" w14:textId="1F187FB7" w:rsidR="00FC4333" w:rsidRPr="00FC4333" w:rsidRDefault="00FC4333" w:rsidP="00FC4333">
      <w:pPr>
        <w:spacing w:line="240" w:lineRule="auto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ສັນຕິພາບ ​ເອກະລາດ ປະຊາທິປະ​ໄຕ ​ເອກະ​ພາບ ວັດທະນາ​ຖາວອນ</w:t>
      </w:r>
    </w:p>
    <w:p w14:paraId="11F44AAB" w14:textId="77777777" w:rsidR="00FC4333" w:rsidRPr="00FC4333" w:rsidRDefault="00FC4333" w:rsidP="00FC4333">
      <w:pPr>
        <w:spacing w:after="0"/>
        <w:rPr>
          <w:rFonts w:ascii="Phetsarath OT" w:hAnsi="Phetsarath OT" w:cs="Phetsarath OT"/>
          <w:sz w:val="24"/>
          <w:szCs w:val="24"/>
        </w:rPr>
      </w:pPr>
      <w:r w:rsidRPr="00FC4333">
        <w:rPr>
          <w:rFonts w:ascii="Phetsarath OT" w:hAnsi="Phetsarath OT" w:cs="Phetsarath OT"/>
          <w:sz w:val="24"/>
          <w:szCs w:val="24"/>
          <w:cs/>
        </w:rPr>
        <w:t>ໂຮງງານ/ບໍລິສັດ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  <w:t>​ເລກທີ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  <w:t xml:space="preserve">       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/</w:t>
      </w:r>
    </w:p>
    <w:p w14:paraId="63E12A6E" w14:textId="16377DFD" w:rsidR="00FC4333" w:rsidRPr="00FC4333" w:rsidRDefault="00FC4333" w:rsidP="00FC4333">
      <w:pPr>
        <w:spacing w:after="0"/>
        <w:rPr>
          <w:rFonts w:ascii="Phetsarath OT" w:hAnsi="Phetsarath OT" w:cs="Phetsarath OT"/>
          <w:sz w:val="24"/>
          <w:szCs w:val="24"/>
          <w:u w:val="dotted"/>
        </w:rPr>
      </w:pPr>
      <w:r w:rsidRPr="00FC4333">
        <w:rPr>
          <w:rFonts w:ascii="Phetsarath OT" w:hAnsi="Phetsarath OT" w:cs="Phetsarath OT"/>
          <w:sz w:val="24"/>
          <w:szCs w:val="24"/>
          <w:cs/>
        </w:rPr>
        <w:t>​ໂທລະສັບ: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  <w:t>ນະຄອນຫຼວງ​ວຽງ​ຈັນ</w:t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ວັນ​ທີ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</w:p>
    <w:p w14:paraId="5025B386" w14:textId="77777777" w:rsidR="00FC4333" w:rsidRPr="00FC4333" w:rsidRDefault="00FC4333" w:rsidP="00FC4333">
      <w:pPr>
        <w:rPr>
          <w:rFonts w:ascii="Phetsarath OT" w:hAnsi="Phetsarath OT" w:cs="Phetsarath OT"/>
          <w:b/>
          <w:bCs/>
          <w:sz w:val="24"/>
          <w:szCs w:val="24"/>
        </w:rPr>
      </w:pPr>
    </w:p>
    <w:p w14:paraId="5164F54B" w14:textId="77777777" w:rsidR="00FC4333" w:rsidRPr="00FC4333" w:rsidRDefault="00FC4333" w:rsidP="00FC4333">
      <w:pPr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FC4333">
        <w:rPr>
          <w:rFonts w:ascii="Phetsarath OT" w:hAnsi="Phetsarath OT" w:cs="Phetsarath OT"/>
          <w:b/>
          <w:bCs/>
          <w:sz w:val="32"/>
          <w:szCs w:val="32"/>
          <w:cs/>
        </w:rPr>
        <w:t>ໜັງສື​ສະ​ເໜີ</w:t>
      </w:r>
    </w:p>
    <w:p w14:paraId="29232161" w14:textId="77777777" w:rsidR="00FC4333" w:rsidRPr="00FC4333" w:rsidRDefault="00FC4333" w:rsidP="00FC4333">
      <w:pPr>
        <w:spacing w:after="0" w:line="240" w:lineRule="auto"/>
        <w:ind w:left="2160" w:firstLine="720"/>
        <w:rPr>
          <w:rFonts w:ascii="Phetsarath OT" w:hAnsi="Phetsarath OT" w:cs="Phetsarath OT"/>
          <w:sz w:val="24"/>
          <w:szCs w:val="24"/>
          <w:cs/>
        </w:rPr>
      </w:pP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ຮຽນ</w:t>
      </w:r>
      <w:r w:rsidRPr="00FC4333">
        <w:rPr>
          <w:rFonts w:ascii="Phetsarath OT" w:hAnsi="Phetsarath OT" w:cs="Phetsarath OT"/>
          <w:sz w:val="24"/>
          <w:szCs w:val="24"/>
          <w:cs/>
        </w:rPr>
        <w:t>:</w:t>
      </w:r>
      <w:r w:rsidRPr="00FC4333">
        <w:rPr>
          <w:rFonts w:ascii="Phetsarath OT" w:hAnsi="Phetsarath OT" w:cs="Phetsarath OT"/>
          <w:sz w:val="24"/>
          <w:szCs w:val="24"/>
          <w:cs/>
        </w:rPr>
        <w:tab/>
        <w:t>ທ່ານ​ລັດຖະມົນຕີກະຊວງສາທາລະນະສຸກ</w:t>
      </w:r>
      <w:r w:rsidRPr="00FC4333">
        <w:rPr>
          <w:rFonts w:ascii="Phetsarath OT" w:hAnsi="Phetsarath OT" w:cs="Phetsarath OT"/>
          <w:sz w:val="24"/>
          <w:szCs w:val="24"/>
        </w:rPr>
        <w:t xml:space="preserve"> </w:t>
      </w:r>
      <w:r w:rsidRPr="00FC4333">
        <w:rPr>
          <w:rFonts w:ascii="Phetsarath OT" w:hAnsi="Phetsarath OT" w:cs="Phetsarath OT"/>
          <w:sz w:val="24"/>
          <w:szCs w:val="24"/>
          <w:cs/>
        </w:rPr>
        <w:t>ທີ່​ນັບຖື.</w:t>
      </w:r>
    </w:p>
    <w:p w14:paraId="43C445A1" w14:textId="77777777" w:rsidR="00FC4333" w:rsidRPr="00FC4333" w:rsidRDefault="00FC4333" w:rsidP="00FC4333">
      <w:pPr>
        <w:spacing w:line="240" w:lineRule="auto"/>
        <w:ind w:left="2160" w:firstLine="720"/>
        <w:rPr>
          <w:rFonts w:ascii="Phetsarath OT" w:hAnsi="Phetsarath OT" w:cs="Phetsarath OT"/>
          <w:sz w:val="24"/>
          <w:szCs w:val="24"/>
        </w:rPr>
      </w:pPr>
      <w:r w:rsidRPr="00FC4333">
        <w:rPr>
          <w:rFonts w:ascii="Phetsarath OT" w:hAnsi="Phetsarath OT" w:cs="Phetsarath OT"/>
          <w:sz w:val="24"/>
          <w:szCs w:val="24"/>
          <w:cs/>
        </w:rPr>
        <w:t>​</w:t>
      </w: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ເລື່ອງ</w:t>
      </w:r>
      <w:r w:rsidRPr="00FC4333">
        <w:rPr>
          <w:rFonts w:ascii="Phetsarath OT" w:hAnsi="Phetsarath OT" w:cs="Phetsarath OT"/>
          <w:sz w:val="24"/>
          <w:szCs w:val="24"/>
          <w:cs/>
        </w:rPr>
        <w:t>:</w:t>
      </w:r>
      <w:r w:rsidRPr="00FC4333">
        <w:rPr>
          <w:rFonts w:ascii="Phetsarath OT" w:hAnsi="Phetsarath OT" w:cs="Phetsarath OT"/>
          <w:sz w:val="24"/>
          <w:szCs w:val="24"/>
          <w:cs/>
        </w:rPr>
        <w:tab/>
        <w:t>ຂໍອະນຸຍາດ​ນຳ​ເຂົ້າສານເຄມີຄວບ​ຄຸມ.</w:t>
      </w:r>
    </w:p>
    <w:p w14:paraId="5BAFFE97" w14:textId="69E91A8A" w:rsidR="00FC4333" w:rsidRPr="00FC4333" w:rsidRDefault="00FC4333" w:rsidP="00FC4333">
      <w:pPr>
        <w:ind w:firstLine="720"/>
        <w:rPr>
          <w:rFonts w:ascii="Phetsarath OT" w:hAnsi="Phetsarath OT" w:cs="Phetsarath OT"/>
          <w:sz w:val="24"/>
          <w:szCs w:val="24"/>
        </w:rPr>
      </w:pPr>
      <w:r w:rsidRPr="00FC4333">
        <w:rPr>
          <w:rFonts w:ascii="Phetsarath OT" w:hAnsi="Phetsarath OT" w:cs="Phetsarath OT"/>
          <w:sz w:val="24"/>
          <w:szCs w:val="24"/>
          <w:cs/>
        </w:rPr>
        <w:t>ຂ້າພະ​ເຈົ້າ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ຕໍາ​ແໜ່​ງ: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ສໍານັກງານ​ຕັ້ງ​ຢູ່​ຖະໜົນ: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  <w:t xml:space="preserve">                 </w:t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ບ້ານ: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​ເມືອງ:</w:t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​ແຂວງ: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  <w:t xml:space="preserve">        </w:t>
      </w:r>
      <w:r w:rsidRPr="00FC4333">
        <w:rPr>
          <w:rFonts w:ascii="Phetsarath OT" w:hAnsi="Phetsarath OT" w:cs="Phetsarath OT"/>
          <w:sz w:val="24"/>
          <w:szCs w:val="24"/>
          <w:cs/>
        </w:rPr>
        <w:t>. ຖື​ທະບຽນ​ວິ​ສາ​ຫະກິດ​ເລກທີ: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ລົງ​ວັນ​ທີ: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  <w:t xml:space="preserve">        </w:t>
      </w:r>
      <w:r w:rsidRPr="00FC4333">
        <w:rPr>
          <w:rFonts w:ascii="Phetsarath OT" w:hAnsi="Phetsarath OT" w:cs="Phetsarath OT"/>
          <w:sz w:val="24"/>
          <w:szCs w:val="24"/>
          <w:cs/>
        </w:rPr>
        <w:t>.</w:t>
      </w:r>
    </w:p>
    <w:p w14:paraId="2854246A" w14:textId="1CD32453" w:rsidR="00FC4333" w:rsidRPr="008B09D7" w:rsidRDefault="00FC4333" w:rsidP="008B09D7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 w:rsidRPr="00FC4333">
        <w:rPr>
          <w:rFonts w:ascii="Phetsarath OT" w:hAnsi="Phetsarath OT" w:cs="Phetsarath OT"/>
          <w:sz w:val="24"/>
          <w:szCs w:val="24"/>
          <w:cs/>
        </w:rPr>
        <w:t>ມີ​ຈຸດປະສົງ​ຂໍອະນຸຍາດນຳ​ເຂົ້າ​ສານເຄມີ​ຄວບ​ຄຸມ ຈາກ​ປະ​ເທດ: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  <w:t xml:space="preserve">        </w:t>
      </w:r>
      <w:r w:rsidRPr="00FC4333">
        <w:rPr>
          <w:rFonts w:ascii="Phetsarath OT" w:hAnsi="Phetsarath OT" w:cs="Phetsarath OT"/>
          <w:sz w:val="24"/>
          <w:szCs w:val="24"/>
          <w:u w:val="dotted"/>
        </w:rPr>
        <w:tab/>
        <w:t xml:space="preserve">        </w:t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ຈໍານວນ</w:t>
      </w:r>
      <w:r>
        <w:rPr>
          <w:rFonts w:ascii="Phetsarath OT" w:hAnsi="Phetsarath OT"/>
          <w:sz w:val="24"/>
          <w:szCs w:val="24"/>
          <w:u w:val="dotted"/>
          <w:cs/>
        </w:rPr>
        <w:tab/>
      </w:r>
      <w:r>
        <w:rPr>
          <w:rFonts w:ascii="Phetsarath OT" w:hAnsi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>ລາຍການໂດຍຜ່ານ​ດ່ານ​</w:t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u w:val="dotted"/>
          <w:cs/>
        </w:rPr>
        <w:tab/>
      </w:r>
      <w:r w:rsidR="009D69D5" w:rsidRPr="009D69D5"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 w:rsidR="009D69D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D69D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D69D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D69D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D69D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D69D5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</w:t>
      </w:r>
      <w:r w:rsidRPr="00FC4333">
        <w:rPr>
          <w:rFonts w:ascii="Phetsarath OT" w:hAnsi="Phetsarath OT" w:cs="Phetsarath OT"/>
          <w:sz w:val="24"/>
          <w:szCs w:val="24"/>
          <w:cs/>
        </w:rPr>
        <w:t>ດັ່ງລາຍລະອຽດລຸ່ມນີ້:</w:t>
      </w:r>
    </w:p>
    <w:tbl>
      <w:tblPr>
        <w:tblW w:w="10530" w:type="dxa"/>
        <w:tblInd w:w="-432" w:type="dxa"/>
        <w:tblLook w:val="04A0" w:firstRow="1" w:lastRow="0" w:firstColumn="1" w:lastColumn="0" w:noHBand="0" w:noVBand="1"/>
      </w:tblPr>
      <w:tblGrid>
        <w:gridCol w:w="630"/>
        <w:gridCol w:w="1890"/>
        <w:gridCol w:w="1945"/>
        <w:gridCol w:w="1720"/>
        <w:gridCol w:w="2185"/>
        <w:gridCol w:w="2160"/>
      </w:tblGrid>
      <w:tr w:rsidR="008B09D7" w:rsidRPr="00FC5655" w14:paraId="480BD98C" w14:textId="77777777" w:rsidTr="008B09D7">
        <w:trPr>
          <w:trHeight w:val="1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12B2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227C" w14:textId="77777777" w:rsidR="008B09D7" w:rsidRPr="00FC5655" w:rsidRDefault="008B09D7" w:rsidP="008B09D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ຊື່ສານເຄມີ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D792" w14:textId="77777777" w:rsidR="008B09D7" w:rsidRPr="00FC5655" w:rsidRDefault="008B09D7" w:rsidP="008B09D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ປະລິມານຂໍນໍາເຂົ້າ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(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ກິໂລ)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4DE" w14:textId="77777777" w:rsidR="008B09D7" w:rsidRPr="00FC5655" w:rsidRDefault="008B09D7" w:rsidP="008B09D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ຈໍານວນ (</w:t>
            </w:r>
            <w:r w:rsidRPr="003C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Can, Drum, Tank, Truck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D08C" w14:textId="77777777" w:rsidR="008B09D7" w:rsidRPr="00FC5655" w:rsidRDefault="008B09D7" w:rsidP="008B09D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ເລກທີໃບສັ່ງຊື່ສິນຄ້າ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(</w:t>
            </w:r>
            <w:r w:rsidRPr="003C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Invoice No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1AA" w14:textId="77777777" w:rsidR="008B09D7" w:rsidRPr="00FC5655" w:rsidRDefault="008B09D7" w:rsidP="008B09D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ລົງວັນທີໃບສັ່ງຊື່ສິນຄ້າ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(</w:t>
            </w:r>
            <w:r w:rsidRPr="003C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Invoice Date</w:t>
            </w: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)</w:t>
            </w:r>
          </w:p>
        </w:tc>
      </w:tr>
      <w:tr w:rsidR="008B09D7" w:rsidRPr="00FC5655" w14:paraId="543A375A" w14:textId="77777777" w:rsidTr="008B09D7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431" w14:textId="77777777" w:rsidR="008B09D7" w:rsidRPr="00FC5655" w:rsidRDefault="008B09D7" w:rsidP="008B09D7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7798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A1D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07D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67F" w14:textId="77777777" w:rsidR="008B09D7" w:rsidRPr="00FC5655" w:rsidRDefault="008B09D7" w:rsidP="008B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C565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A9F" w14:textId="77777777" w:rsidR="008B09D7" w:rsidRPr="00FC5655" w:rsidRDefault="008B09D7" w:rsidP="008B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C565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8B09D7" w:rsidRPr="00FC5655" w14:paraId="1BDE6BAA" w14:textId="77777777" w:rsidTr="008B09D7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5F9F" w14:textId="77777777" w:rsidR="008B09D7" w:rsidRPr="00FC5655" w:rsidRDefault="008B09D7" w:rsidP="008B09D7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E22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9E3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C166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7EB" w14:textId="77777777" w:rsidR="008B09D7" w:rsidRPr="00FC5655" w:rsidRDefault="008B09D7" w:rsidP="008B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C565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F40" w14:textId="77777777" w:rsidR="008B09D7" w:rsidRPr="00FC5655" w:rsidRDefault="008B09D7" w:rsidP="008B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C565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8B09D7" w:rsidRPr="00FC5655" w14:paraId="5414C73A" w14:textId="77777777" w:rsidTr="008B09D7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ECFF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F04B" w14:textId="77777777" w:rsidR="008B09D7" w:rsidRPr="00FC5655" w:rsidRDefault="008B09D7" w:rsidP="008B09D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382D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266" w14:textId="77777777" w:rsidR="008B09D7" w:rsidRPr="00FC5655" w:rsidRDefault="008B09D7" w:rsidP="008B09D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5655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AE9" w14:textId="77777777" w:rsidR="008B09D7" w:rsidRPr="00FC5655" w:rsidRDefault="008B09D7" w:rsidP="008B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C565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76AD" w14:textId="77777777" w:rsidR="008B09D7" w:rsidRPr="00FC5655" w:rsidRDefault="008B09D7" w:rsidP="008B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C565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14:paraId="2974A086" w14:textId="77777777" w:rsidR="00FC4333" w:rsidRPr="00FC4333" w:rsidRDefault="00FC4333" w:rsidP="00FC4333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A3F041A" w14:textId="77777777" w:rsidR="00FC4333" w:rsidRPr="00FC4333" w:rsidRDefault="00FC4333" w:rsidP="00FC4333">
      <w:pPr>
        <w:ind w:firstLine="720"/>
        <w:rPr>
          <w:rFonts w:ascii="Phetsarath OT" w:hAnsi="Phetsarath OT" w:cs="Phetsarath OT"/>
          <w:sz w:val="24"/>
          <w:szCs w:val="24"/>
        </w:rPr>
      </w:pPr>
      <w:r w:rsidRPr="00FC4333">
        <w:rPr>
          <w:rFonts w:ascii="Phetsarath OT" w:hAnsi="Phetsarath OT" w:cs="Phetsarath OT"/>
          <w:sz w:val="24"/>
          <w:szCs w:val="24"/>
          <w:cs/>
        </w:rPr>
        <w:t>ດັ່ງ​ນັ້ນ</w:t>
      </w:r>
      <w:r w:rsidRPr="00FC4333">
        <w:rPr>
          <w:rFonts w:ascii="Phetsarath OT" w:hAnsi="Phetsarath OT" w:cs="Phetsarath OT"/>
          <w:sz w:val="24"/>
          <w:szCs w:val="24"/>
        </w:rPr>
        <w:t>,</w:t>
      </w:r>
      <w:r w:rsidRPr="00FC4333">
        <w:rPr>
          <w:rFonts w:ascii="Phetsarath OT" w:hAnsi="Phetsarath OT" w:cs="Phetsarath OT"/>
          <w:sz w:val="24"/>
          <w:szCs w:val="24"/>
          <w:cs/>
        </w:rPr>
        <w:t xml:space="preserve"> ຈຶ່ງ​ຮຽນສະ​ເໜີ​ມາ​ຍັງ​ທ່ານ ​ເພື່ອ​ພິຈາລະນາ​ຕາມ​ທາ​ງຄວນ​ດ້ວຍ.</w:t>
      </w:r>
    </w:p>
    <w:p w14:paraId="5E8D47F7" w14:textId="77777777" w:rsidR="00FC4333" w:rsidRPr="00FC4333" w:rsidRDefault="00FC4333" w:rsidP="00FC4333">
      <w:pPr>
        <w:spacing w:after="0"/>
        <w:ind w:firstLine="720"/>
        <w:rPr>
          <w:rFonts w:ascii="Phetsarath OT" w:hAnsi="Phetsarath OT" w:cs="Phetsarath OT"/>
          <w:b/>
          <w:bCs/>
          <w:sz w:val="24"/>
          <w:szCs w:val="24"/>
        </w:rPr>
      </w:pP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ອຳນວຍ​ການ​ບໍລິສັດ</w:t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ab/>
      </w: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ວິຊາ​ການ</w:t>
      </w:r>
    </w:p>
    <w:p w14:paraId="2F97CE15" w14:textId="6C256FAC" w:rsidR="00FC4333" w:rsidRPr="008B09D7" w:rsidRDefault="00FC4333" w:rsidP="00FC4333">
      <w:pPr>
        <w:spacing w:after="0"/>
        <w:rPr>
          <w:rFonts w:ascii="Phetsarath OT" w:hAnsi="Phetsarath OT" w:cs="Phetsarath OT"/>
          <w:color w:val="808080" w:themeColor="background1" w:themeShade="80"/>
          <w:sz w:val="24"/>
          <w:szCs w:val="24"/>
        </w:rPr>
      </w:pPr>
      <w:r w:rsidRPr="00FC4333">
        <w:rPr>
          <w:rFonts w:ascii="Phetsarath OT" w:hAnsi="Phetsarath OT" w:cs="Phetsarath OT"/>
          <w:color w:val="808080" w:themeColor="background1" w:themeShade="80"/>
          <w:sz w:val="24"/>
          <w:szCs w:val="24"/>
          <w:cs/>
        </w:rPr>
        <w:t>(ລາຍ​ເຊັນ ​ແລະ ປະ​ທັບ​ຕາ ​ໂຮງງານ/ ບໍລິສັດ)</w:t>
      </w:r>
    </w:p>
    <w:p w14:paraId="6DC9D8EA" w14:textId="77777777" w:rsidR="00FC4333" w:rsidRPr="00FC4333" w:rsidRDefault="00FC4333" w:rsidP="00FC4333">
      <w:pPr>
        <w:spacing w:after="0"/>
        <w:rPr>
          <w:rFonts w:ascii="Phetsarath OT" w:hAnsi="Phetsarath OT" w:cs="Phetsarath OT"/>
          <w:b/>
          <w:bCs/>
          <w:sz w:val="24"/>
          <w:szCs w:val="24"/>
          <w:cs/>
        </w:rPr>
      </w:pP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ເອກະສານ</w:t>
      </w:r>
      <w:r w:rsidRPr="00FC4333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ຄັດ</w:t>
      </w:r>
      <w:r w:rsidRPr="00FC4333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FC4333">
        <w:rPr>
          <w:rFonts w:ascii="Phetsarath OT" w:hAnsi="Phetsarath OT" w:cs="Phetsarath OT"/>
          <w:b/>
          <w:bCs/>
          <w:sz w:val="24"/>
          <w:szCs w:val="24"/>
          <w:cs/>
        </w:rPr>
        <w:t>ຕິດ:</w:t>
      </w:r>
    </w:p>
    <w:p w14:paraId="73936850" w14:textId="4F4D1855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ໜັງສືສະເໜີຂໍນໍາເຂົ້າສານ​ເຄມີ​ຕົ້ນ</w:t>
      </w:r>
      <w:r w:rsidR="008B09D7">
        <w:rPr>
          <w:rFonts w:ascii="Phetsarath OT" w:hAnsi="Phetsarath OT" w:cs="Phetsarath OT" w:hint="cs"/>
          <w:sz w:val="20"/>
          <w:szCs w:val="20"/>
          <w:cs/>
          <w:lang w:bidi="lo-LA"/>
        </w:rPr>
        <w:t>/ສະໂນດນໍາສົ່ງຈາກຂະແໜງການກ່ຽວຂ້ອງ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>1</w:t>
      </w:r>
      <w:r w:rsidRPr="00FC4333">
        <w:rPr>
          <w:rFonts w:ascii="Phetsarath OT" w:hAnsi="Phetsarath OT" w:cs="Phetsarath OT"/>
          <w:sz w:val="20"/>
          <w:szCs w:val="20"/>
        </w:rPr>
        <w:t xml:space="preserve"> </w:t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7915C70F" w14:textId="77777777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ໃບຢັ້ງຢືນການນໍາໃຊ້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>1</w:t>
      </w:r>
      <w:r w:rsidRPr="00FC4333">
        <w:rPr>
          <w:rFonts w:ascii="Phetsarath OT" w:hAnsi="Phetsarath OT" w:cs="Phetsarath OT"/>
          <w:sz w:val="20"/>
          <w:szCs w:val="20"/>
        </w:rPr>
        <w:t xml:space="preserve"> </w:t>
      </w:r>
      <w:r w:rsidRPr="00FC4333">
        <w:rPr>
          <w:rFonts w:ascii="Phetsarath OT" w:hAnsi="Phetsarath OT" w:cs="Phetsarath OT"/>
          <w:sz w:val="20"/>
          <w:szCs w:val="20"/>
          <w:cs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53829058" w14:textId="04861B02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ສັ່ງ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ຊື້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ສິນຄ້າ</w:t>
      </w:r>
      <w:r w:rsidRPr="00FC4333">
        <w:rPr>
          <w:rFonts w:ascii="Phetsarath OT" w:hAnsi="Phetsarath OT" w:cs="Phetsarath OT"/>
          <w:sz w:val="20"/>
          <w:szCs w:val="20"/>
        </w:rPr>
        <w:t xml:space="preserve"> (</w:t>
      </w:r>
      <w:r w:rsidRPr="007465CE">
        <w:rPr>
          <w:rFonts w:ascii="Times New Roman" w:hAnsi="Times New Roman" w:cs="Times New Roman"/>
          <w:sz w:val="20"/>
          <w:szCs w:val="20"/>
        </w:rPr>
        <w:t>Purchase Order</w:t>
      </w:r>
      <w:r w:rsidRPr="00FC4333">
        <w:rPr>
          <w:rFonts w:ascii="Phetsarath OT" w:hAnsi="Phetsarath OT" w:cs="Phetsarath OT"/>
          <w:sz w:val="20"/>
          <w:szCs w:val="20"/>
        </w:rPr>
        <w:t>)</w:t>
      </w:r>
      <w:r w:rsidR="003C18B2" w:rsidRPr="003C18B2">
        <w:rPr>
          <w:rFonts w:ascii="Phetsarath OT" w:hAnsi="Phetsarath OT" w:cs="Phetsarath OT" w:hint="cs"/>
          <w:sz w:val="16"/>
          <w:szCs w:val="16"/>
          <w:cs/>
          <w:lang w:bidi="lo-LA"/>
        </w:rPr>
        <w:t>*</w:t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3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52E87096" w14:textId="27C6C4A4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</w:rPr>
        <w:t>​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ແຈ້ງ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ລາຄາ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ສິນຄ້າ</w:t>
      </w:r>
      <w:r w:rsidRPr="00FC4333">
        <w:rPr>
          <w:rFonts w:ascii="Phetsarath OT" w:hAnsi="Phetsarath OT" w:cs="Phetsarath OT"/>
          <w:sz w:val="20"/>
          <w:szCs w:val="20"/>
        </w:rPr>
        <w:t xml:space="preserve"> (</w:t>
      </w:r>
      <w:r w:rsidRPr="007465CE">
        <w:rPr>
          <w:rFonts w:ascii="Times New Roman" w:hAnsi="Times New Roman" w:cs="Times New Roman"/>
          <w:sz w:val="20"/>
          <w:szCs w:val="20"/>
        </w:rPr>
        <w:t>Invoice</w:t>
      </w:r>
      <w:r w:rsidRPr="00FC4333">
        <w:rPr>
          <w:rFonts w:ascii="Phetsarath OT" w:hAnsi="Phetsarath OT" w:cs="Phetsarath OT"/>
          <w:sz w:val="20"/>
          <w:szCs w:val="20"/>
        </w:rPr>
        <w:t>)</w:t>
      </w:r>
      <w:r w:rsidR="003C18B2" w:rsidRPr="003C18B2">
        <w:rPr>
          <w:rFonts w:ascii="Phetsarath OT" w:hAnsi="Phetsarath OT" w:cs="Phetsarath OT" w:hint="cs"/>
          <w:sz w:val="16"/>
          <w:szCs w:val="16"/>
          <w:cs/>
          <w:lang w:bidi="lo-LA"/>
        </w:rPr>
        <w:t>*</w:t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3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3A34048F" w14:textId="2DEE4513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</w:rPr>
        <w:t>​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ແຈ້ງ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ລາຍ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ລະອຽດ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ມັດ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ຫໍ່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 xml:space="preserve"> (</w:t>
      </w:r>
      <w:r w:rsidRPr="007465CE">
        <w:rPr>
          <w:rFonts w:ascii="Times New Roman" w:hAnsi="Times New Roman" w:cs="Times New Roman"/>
          <w:sz w:val="20"/>
          <w:szCs w:val="20"/>
          <w:lang w:bidi="lo-LA"/>
        </w:rPr>
        <w:t xml:space="preserve">Packing </w:t>
      </w:r>
      <w:r w:rsidR="008915FE" w:rsidRPr="007465CE">
        <w:rPr>
          <w:rFonts w:ascii="Times New Roman" w:hAnsi="Times New Roman" w:cs="Times New Roman"/>
          <w:sz w:val="20"/>
          <w:szCs w:val="20"/>
          <w:lang w:bidi="lo-LA"/>
        </w:rPr>
        <w:t>List</w:t>
      </w:r>
      <w:r w:rsidR="008915FE" w:rsidRPr="00FC4333">
        <w:rPr>
          <w:rFonts w:ascii="Phetsarath OT" w:hAnsi="Phetsarath OT" w:cs="Phetsarath OT"/>
          <w:sz w:val="20"/>
          <w:szCs w:val="20"/>
          <w:lang w:bidi="lo-LA"/>
        </w:rPr>
        <w:t>)</w:t>
      </w:r>
      <w:r w:rsidR="008915FE" w:rsidRPr="003C18B2">
        <w:rPr>
          <w:rFonts w:ascii="Phetsarath OT" w:hAnsi="Phetsarath OT" w:cs="Phetsarath OT" w:hint="cs"/>
          <w:sz w:val="16"/>
          <w:szCs w:val="16"/>
          <w:cs/>
          <w:lang w:bidi="lo-LA"/>
        </w:rPr>
        <w:t xml:space="preserve"> </w:t>
      </w:r>
      <w:r w:rsidR="008915FE" w:rsidRPr="003C18B2">
        <w:rPr>
          <w:rFonts w:ascii="Phetsarath OT" w:hAnsi="Phetsarath OT" w:cs="Phetsarath OT"/>
          <w:sz w:val="16"/>
          <w:szCs w:val="16"/>
          <w:cs/>
          <w:lang w:bidi="lo-LA"/>
        </w:rPr>
        <w:t>*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3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789FA229" w14:textId="77777777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ສຳ​ເນົາ​ຂໍ້​ຕົກລົງ ​ແລະ ແຜນ​ນຳ​ເຂົ້າ​ປະຈຳ​ປີທີ່​ໄດ້​ຮັບ​ອະນຸມັດ​ຈາກ​ຂະ​ແໜງ​ການ​ກ່ຽວຂ້ອງ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1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1F1CF249" w14:textId="74EAE382" w:rsidR="00FC4333" w:rsidRPr="00FC4333" w:rsidRDefault="00FC4333" w:rsidP="00FC4333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ບົດສະຫຼຸບ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ລາຍ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ງານ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ນຳ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​ເຂົ້າ ແລະ ນໍາໃຊ້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ສານ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ເຄມີທີ່ນໍາເຂົ້າ</w:t>
      </w:r>
      <w:r w:rsidRPr="00FC4333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ຄັ້ງກ່ອນ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1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3487A9DF" w14:textId="733A12F1" w:rsidR="00FC4333" w:rsidRPr="00FC4333" w:rsidRDefault="00FC4333" w:rsidP="00FC4333">
      <w:pPr>
        <w:pStyle w:val="ListParagraph"/>
        <w:numPr>
          <w:ilvl w:val="0"/>
          <w:numId w:val="2"/>
        </w:numPr>
        <w:spacing w:line="192" w:lineRule="auto"/>
        <w:ind w:left="142" w:hanging="284"/>
        <w:rPr>
          <w:rFonts w:ascii="Phetsarath OT" w:eastAsia="Times New Roman" w:hAnsi="Phetsarath OT" w:cs="Phetsarath OT"/>
          <w:sz w:val="20"/>
          <w:szCs w:val="20"/>
        </w:rPr>
      </w:pPr>
      <w:r w:rsidRPr="00FC4333">
        <w:rPr>
          <w:rFonts w:ascii="Phetsarath OT" w:eastAsia="Times New Roman" w:hAnsi="Phetsarath OT" w:cs="Phetsarath OT"/>
          <w:sz w:val="20"/>
          <w:szCs w:val="20"/>
        </w:rPr>
        <w:t>​</w:t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​ສໍາ​ເນົາໃບ​ທະບຽນ​ອື່່ນໆທີ່​ກ່ຽວຂ້ອງ</w:t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>1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  <w:t>ສະບັບ</w:t>
      </w:r>
      <w:r w:rsidRPr="00FC4333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FC4333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0BD3C503" w14:textId="50EAC51F" w:rsidR="00FC4333" w:rsidRDefault="00FC4333" w:rsidP="00FC4333">
      <w:pPr>
        <w:spacing w:line="192" w:lineRule="auto"/>
        <w:rPr>
          <w:rFonts w:ascii="Phetsarath OT" w:hAnsi="Phetsarath OT"/>
          <w:sz w:val="20"/>
          <w:szCs w:val="20"/>
        </w:rPr>
      </w:pPr>
      <w:r w:rsidRPr="00FC4333">
        <w:rPr>
          <w:rFonts w:ascii="Phetsarath OT" w:hAnsi="Phetsarath OT" w:cs="Phetsarath OT"/>
          <w:sz w:val="20"/>
          <w:szCs w:val="20"/>
          <w:cs/>
        </w:rPr>
        <w:t>ເຊັ່ນ: ​ໃບອະນຸຍາດ​ລົງທຶນ, ​ໃບ​ທະບຽນ​ວິ​ສາ​ຫະກິດ, ​ໃບ​ອະນຸຍາດ​ດຳ​ເນີນ​ທຸລະ​ກິດ, ​ໃບ​ທະບຽນ​ວິຊາ​ຊີບ​ເພສັຊກັມ</w:t>
      </w:r>
    </w:p>
    <w:p w14:paraId="59991E56" w14:textId="28A044F8" w:rsidR="003C18B2" w:rsidRPr="000C1920" w:rsidRDefault="003C18B2" w:rsidP="00FC4333">
      <w:pPr>
        <w:spacing w:line="192" w:lineRule="auto"/>
        <w:rPr>
          <w:rFonts w:ascii="Phetsarath OT" w:hAnsi="Phetsarath OT" w:cs="Phetsarath OT"/>
          <w:sz w:val="20"/>
          <w:szCs w:val="20"/>
          <w:lang w:bidi="lo-LA"/>
        </w:rPr>
      </w:pPr>
      <w:r w:rsidRPr="000C1920">
        <w:rPr>
          <w:rFonts w:ascii="Phetsarath OT" w:hAnsi="Phetsarath OT" w:cs="Phetsarath OT"/>
          <w:sz w:val="20"/>
          <w:szCs w:val="20"/>
          <w:cs/>
          <w:lang w:bidi="lo-LA"/>
        </w:rPr>
        <w:t>*ຈ</w:t>
      </w:r>
      <w:r w:rsidR="00084710">
        <w:rPr>
          <w:rFonts w:ascii="Phetsarath OT" w:hAnsi="Phetsarath OT" w:cs="Phetsarath OT" w:hint="cs"/>
          <w:sz w:val="20"/>
          <w:szCs w:val="20"/>
          <w:cs/>
          <w:lang w:bidi="lo-LA"/>
        </w:rPr>
        <w:t>ໍ້</w:t>
      </w:r>
      <w:bookmarkStart w:id="0" w:name="_GoBack"/>
      <w:bookmarkEnd w:id="0"/>
      <w:r w:rsidRPr="000C1920">
        <w:rPr>
          <w:rFonts w:ascii="Phetsarath OT" w:hAnsi="Phetsarath OT" w:cs="Phetsarath OT"/>
          <w:sz w:val="20"/>
          <w:szCs w:val="20"/>
          <w:cs/>
          <w:lang w:bidi="lo-LA"/>
        </w:rPr>
        <w:t>າກາບໍລິສັດຜູ້ສົ່ງອອກ ແລະ ນໍາເຂົ້າ</w:t>
      </w:r>
    </w:p>
    <w:p w14:paraId="5639CA26" w14:textId="77777777" w:rsidR="00FC4333" w:rsidRPr="00FC4333" w:rsidRDefault="00FC4333" w:rsidP="00FC4333">
      <w:pPr>
        <w:spacing w:after="0" w:line="240" w:lineRule="auto"/>
        <w:ind w:left="-360" w:firstLine="180"/>
        <w:jc w:val="center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noProof/>
          <w:sz w:val="24"/>
          <w:szCs w:val="24"/>
        </w:rPr>
        <w:lastRenderedPageBreak/>
        <w:drawing>
          <wp:inline distT="0" distB="0" distL="0" distR="0" wp14:anchorId="0404E4A4" wp14:editId="4AC41210">
            <wp:extent cx="826936" cy="756559"/>
            <wp:effectExtent l="0" t="0" r="0" b="0"/>
            <wp:docPr id="2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60" cy="7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E747" w14:textId="77777777" w:rsidR="00FC4333" w:rsidRPr="00FC4333" w:rsidRDefault="00FC4333" w:rsidP="00FC4333">
      <w:pPr>
        <w:spacing w:after="0" w:line="240" w:lineRule="auto"/>
        <w:ind w:left="-360" w:firstLine="180"/>
        <w:jc w:val="center"/>
        <w:rPr>
          <w:rFonts w:ascii="Phetsarath OT" w:eastAsia="Times New Roman" w:hAnsi="Phetsarath OT" w:cs="Phetsarath OT"/>
          <w:b/>
          <w:bCs/>
          <w:sz w:val="24"/>
          <w:szCs w:val="24"/>
        </w:rPr>
      </w:pPr>
      <w:r w:rsidRPr="00FC4333">
        <w:rPr>
          <w:rFonts w:ascii="Phetsarath OT" w:eastAsia="Times New Roman" w:hAnsi="Phetsarath OT" w:cs="Phetsarath OT"/>
          <w:b/>
          <w:bCs/>
          <w:sz w:val="24"/>
          <w:szCs w:val="24"/>
          <w:cs/>
        </w:rPr>
        <w:t>ສາທາລະນະລັດ ປະຊາທິປະໄຕ ປະຊາຊົນລາວ</w:t>
      </w:r>
    </w:p>
    <w:p w14:paraId="44114F9B" w14:textId="77777777" w:rsidR="00FC4333" w:rsidRPr="00FC4333" w:rsidRDefault="00FC4333" w:rsidP="00FC4333">
      <w:pPr>
        <w:spacing w:after="0" w:line="240" w:lineRule="auto"/>
        <w:jc w:val="center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ສັນຕິພາບ ເອກະລາດ ປະຊາທິປະໄຕ ເອກະພາບ ວັດທະນາຖາວອນ</w:t>
      </w:r>
    </w:p>
    <w:p w14:paraId="7CBF3D96" w14:textId="65B114DE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</w:p>
    <w:p w14:paraId="4FAAAB56" w14:textId="77777777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ບໍລິສັດ</w:t>
      </w:r>
      <w:r w:rsidRPr="00FC4333">
        <w:rPr>
          <w:rFonts w:ascii="Phetsarath OT" w:eastAsia="Times New Roman" w:hAnsi="Phetsarath OT" w:cs="Phetsarath OT"/>
          <w:sz w:val="24"/>
          <w:szCs w:val="24"/>
        </w:rPr>
        <w:t xml:space="preserve"> ....................</w:t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ເລກທີ</w:t>
      </w:r>
      <w:r w:rsidRPr="00FC4333">
        <w:rPr>
          <w:rFonts w:ascii="Phetsarath OT" w:eastAsia="Times New Roman" w:hAnsi="Phetsarath OT" w:cs="Phetsarath OT"/>
          <w:sz w:val="24"/>
          <w:szCs w:val="24"/>
        </w:rPr>
        <w:t>:.................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​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......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/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.......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</w:p>
    <w:p w14:paraId="617BE838" w14:textId="77777777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​ເບີໂທ</w:t>
      </w:r>
      <w:r w:rsidRPr="00FC4333">
        <w:rPr>
          <w:rFonts w:ascii="Phetsarath OT" w:eastAsia="Times New Roman" w:hAnsi="Phetsarath OT" w:cs="Phetsarath OT"/>
          <w:sz w:val="24"/>
          <w:szCs w:val="24"/>
        </w:rPr>
        <w:t>: ....................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ນະຄອນຫຼວງ​ວຽງ​ຈັນ</w:t>
      </w:r>
      <w:r w:rsidRPr="00FC4333">
        <w:rPr>
          <w:rFonts w:ascii="Phetsarath OT" w:eastAsia="Times New Roman" w:hAnsi="Phetsarath OT" w:cs="Phetsarath OT"/>
          <w:sz w:val="24"/>
          <w:szCs w:val="24"/>
        </w:rPr>
        <w:t xml:space="preserve">, 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ວັນທີ:.............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...</w:t>
      </w:r>
    </w:p>
    <w:p w14:paraId="69888E59" w14:textId="77777777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</w:rPr>
        <w:t>E-mail: .................</w:t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</w:p>
    <w:p w14:paraId="36C9DCA7" w14:textId="77777777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</w:p>
    <w:p w14:paraId="7922B0DB" w14:textId="77777777" w:rsidR="00FC4333" w:rsidRPr="00FC4333" w:rsidRDefault="00FC4333" w:rsidP="00FC4333">
      <w:pPr>
        <w:spacing w:after="0" w:line="240" w:lineRule="auto"/>
        <w:jc w:val="center"/>
        <w:rPr>
          <w:rFonts w:ascii="Phetsarath OT" w:eastAsia="Times New Roman" w:hAnsi="Phetsarath OT" w:cs="Phetsarath OT"/>
          <w:b/>
          <w:bCs/>
          <w:sz w:val="24"/>
          <w:szCs w:val="24"/>
        </w:rPr>
      </w:pPr>
      <w:r w:rsidRPr="00FC4333">
        <w:rPr>
          <w:rFonts w:ascii="Phetsarath OT" w:eastAsia="Times New Roman" w:hAnsi="Phetsarath OT" w:cs="Phetsarath OT"/>
          <w:b/>
          <w:bCs/>
          <w:sz w:val="24"/>
          <w:szCs w:val="24"/>
          <w:cs/>
        </w:rPr>
        <w:t>ໃບຢັ້ງຢືນການນໍາໃຊ້</w:t>
      </w:r>
    </w:p>
    <w:p w14:paraId="42E7B89F" w14:textId="77777777" w:rsidR="00FC4333" w:rsidRPr="00FC4333" w:rsidRDefault="00FC4333" w:rsidP="00FC4333">
      <w:pPr>
        <w:spacing w:after="0" w:line="240" w:lineRule="auto"/>
        <w:jc w:val="center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ຮຽນ</w:t>
      </w:r>
      <w:r w:rsidRPr="00FC4333">
        <w:rPr>
          <w:rFonts w:ascii="Phetsarath OT" w:eastAsia="Times New Roman" w:hAnsi="Phetsarath OT" w:cs="Phetsarath OT"/>
          <w:sz w:val="24"/>
          <w:szCs w:val="24"/>
        </w:rPr>
        <w:t>:</w:t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hAnsi="Phetsarath OT" w:cs="Phetsarath OT"/>
          <w:sz w:val="24"/>
          <w:szCs w:val="24"/>
          <w:cs/>
        </w:rPr>
        <w:t>ທ່ານ​ລັດຖະມົນຕີກະຊວງສາທາລະນະສຸກ</w:t>
      </w:r>
    </w:p>
    <w:p w14:paraId="4EA2775D" w14:textId="77777777" w:rsidR="00FC4333" w:rsidRPr="00FC4333" w:rsidRDefault="00FC4333" w:rsidP="00FC4333">
      <w:pPr>
        <w:spacing w:after="0" w:line="240" w:lineRule="auto"/>
        <w:ind w:left="1800"/>
        <w:rPr>
          <w:rFonts w:ascii="Phetsarath OT" w:eastAsia="Times New Roman" w:hAnsi="Phetsarath OT" w:cs="Phetsarath OT"/>
          <w:sz w:val="24"/>
          <w:szCs w:val="24"/>
        </w:rPr>
      </w:pPr>
    </w:p>
    <w:p w14:paraId="49CA0F30" w14:textId="77777777" w:rsidR="00FC4333" w:rsidRPr="00FC4333" w:rsidRDefault="00FC4333" w:rsidP="00FC4333">
      <w:pPr>
        <w:spacing w:after="0" w:line="240" w:lineRule="auto"/>
        <w:ind w:firstLine="720"/>
        <w:jc w:val="thaiDistribute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ເພື່ອປະຕິບັດຕາມສົນທິສັນຍາ ຂອງສະຫະປະຊາຊາດ ປີ 19</w:t>
      </w:r>
      <w:r w:rsidRPr="00FC4333">
        <w:rPr>
          <w:rFonts w:ascii="Phetsarath OT" w:eastAsia="Times New Roman" w:hAnsi="Phetsarath OT" w:cs="Phetsarath OT"/>
          <w:sz w:val="24"/>
          <w:szCs w:val="24"/>
        </w:rPr>
        <w:t>8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8</w:t>
      </w:r>
      <w:r w:rsidRPr="00FC4333">
        <w:rPr>
          <w:rFonts w:ascii="Phetsarath OT" w:eastAsia="Times New Roman" w:hAnsi="Phetsarath OT" w:cs="Phetsarath OT"/>
          <w:sz w:val="24"/>
          <w:szCs w:val="24"/>
        </w:rPr>
        <w:t xml:space="preserve"> </w:t>
      </w:r>
      <w:r w:rsidRPr="00FC433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ວ່າດ້ວຍການຕ້ານການລັກລອບຄ້າຂາຍຢາເສບຕິດ, ວັດຖຸອອກລິດຕໍ່ຈິດ</w:t>
      </w:r>
      <w:r w:rsidRPr="00FC4333">
        <w:rPr>
          <w:rFonts w:ascii="Phetsarath OT" w:eastAsia="Times New Roman" w:hAnsi="Phetsarath OT" w:cs="Phetsarath OT"/>
          <w:sz w:val="24"/>
          <w:szCs w:val="24"/>
        </w:rPr>
        <w:t>-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ປະສາດ (ມາດຕາ12) ວ່າດ້ວຍສານເຄມີທີ່ມັກຖືກລັກລອບນຳໃຊ້ເລື້ອຍໆ ເຂົ້າໃນການຜະລິດຢາເສບຕິດແລະວັກຖຸອອກລິດຕໍ່ຈິດ</w:t>
      </w:r>
      <w:r w:rsidRPr="00FC4333">
        <w:rPr>
          <w:rFonts w:ascii="Phetsarath OT" w:eastAsia="Times New Roman" w:hAnsi="Phetsarath OT" w:cs="Phetsarath OT"/>
          <w:sz w:val="24"/>
          <w:szCs w:val="24"/>
        </w:rPr>
        <w:t>-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ປະສາດໂດຍເອີ້ນຫຍໍ້ວ່າສານເຄມີຕົ້ນລວມທັງທາດເຄມີຕົ້ນຈໍານວນໜື່ງ</w:t>
      </w:r>
      <w:r w:rsidRPr="00FC4333">
        <w:rPr>
          <w:rFonts w:ascii="Phetsarath OT" w:eastAsia="Times New Roman" w:hAnsi="Phetsarath OT" w:cs="Phetsarath OT"/>
          <w:sz w:val="24"/>
          <w:szCs w:val="24"/>
        </w:rPr>
        <w:t xml:space="preserve"> 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ແລະ ລະບຽບການຄຸ້ມຄອງຢາ, ວັດຖຸເຄມີ ຂອງກະຊວງສາທາລະນະສຸກ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</w:t>
      </w:r>
    </w:p>
    <w:p w14:paraId="67B58D8F" w14:textId="77777777" w:rsidR="00FC4333" w:rsidRPr="00FC4333" w:rsidRDefault="00FC4333" w:rsidP="00FC4333">
      <w:pPr>
        <w:spacing w:after="0" w:line="240" w:lineRule="auto"/>
        <w:ind w:firstLine="720"/>
        <w:rPr>
          <w:rFonts w:ascii="Phetsarath OT" w:eastAsia="Times New Roman" w:hAnsi="Phetsarath OT" w:cs="Phetsarath OT"/>
          <w:sz w:val="24"/>
          <w:szCs w:val="24"/>
        </w:rPr>
      </w:pPr>
    </w:p>
    <w:p w14:paraId="3B04A115" w14:textId="77777777" w:rsidR="00FC4333" w:rsidRPr="00FC4333" w:rsidRDefault="00FC4333" w:rsidP="00FC4333">
      <w:pPr>
        <w:spacing w:after="0" w:line="240" w:lineRule="auto"/>
        <w:ind w:firstLine="720"/>
        <w:jc w:val="both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ຂ້າພະເຈົ້າ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...................................................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ໄດ້ສັ່ງຊື້ວັດຖຸເຄມີ ຊຶ່ງມີລາຍຊື່ດັ່ງລຸ່ມນີ້, ເພື່ອເຂົ້າມາຮັບໃຊ້​ໃນ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...............................................................................................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 xml:space="preserve">ຕາມຄວາມຮຽກຮ້ອງຕ້ອງການຂອງວິຊາສະເພາະ ແລະ ຈະບໍ່ນໍາໄປຂາຍຕໍ່ ຫຼື ນໍາໃຊ້ເພື່ອຈຸດປະສົງອື່ນທີຜິດຕໍ່ລະລຽບກົດໝາຍຂອງລັດແຕ່ປະການໃດ. </w:t>
      </w:r>
    </w:p>
    <w:p w14:paraId="3BA47F51" w14:textId="77777777" w:rsidR="00FC4333" w:rsidRPr="00FC4333" w:rsidRDefault="00FC4333" w:rsidP="00FC4333">
      <w:pPr>
        <w:spacing w:after="0" w:line="240" w:lineRule="auto"/>
        <w:ind w:firstLine="720"/>
        <w:rPr>
          <w:rFonts w:ascii="Phetsarath OT" w:eastAsia="Times New Roman" w:hAnsi="Phetsarath OT" w:cs="Phetsarath OT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0"/>
        <w:gridCol w:w="3420"/>
        <w:gridCol w:w="1198"/>
        <w:gridCol w:w="898"/>
        <w:gridCol w:w="1276"/>
        <w:gridCol w:w="2788"/>
      </w:tblGrid>
      <w:tr w:rsidR="00FC4333" w:rsidRPr="00FC4333" w14:paraId="192B1655" w14:textId="77777777" w:rsidTr="0021096A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45A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</w:rPr>
              <w:t>ລດ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6F0" w14:textId="77777777" w:rsidR="00FC4333" w:rsidRPr="00FC4333" w:rsidRDefault="00FC4333" w:rsidP="0021096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</w:rPr>
              <w:t>ລາຍການ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1A6" w14:textId="77777777" w:rsidR="00FC4333" w:rsidRPr="00FC4333" w:rsidRDefault="00FC4333" w:rsidP="0021096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</w:rPr>
              <w:t>ຫົວໜ່ວຍ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2CB1" w14:textId="77777777" w:rsidR="00FC4333" w:rsidRPr="00FC4333" w:rsidRDefault="00FC4333" w:rsidP="0021096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</w:rPr>
              <w:t>ຈຳນວນ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E8B" w14:textId="77777777" w:rsidR="00FC4333" w:rsidRPr="00FC4333" w:rsidRDefault="00FC4333" w:rsidP="0021096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</w:rPr>
              <w:t>ມູນ​ຄ່າ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5D6" w14:textId="77777777" w:rsidR="00FC4333" w:rsidRPr="00FC4333" w:rsidRDefault="00FC4333" w:rsidP="0021096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</w:rPr>
              <w:t>ການ​ນຳ​ໃຊ້​ຕົວ​ຈິງ</w:t>
            </w:r>
          </w:p>
        </w:tc>
      </w:tr>
      <w:tr w:rsidR="00FC4333" w:rsidRPr="00FC4333" w14:paraId="2C1A0641" w14:textId="77777777" w:rsidTr="0021096A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6836" w14:textId="77777777" w:rsidR="00FC4333" w:rsidRPr="00FC4333" w:rsidRDefault="00FC4333" w:rsidP="0021096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556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7649" w14:textId="77777777" w:rsidR="00FC4333" w:rsidRPr="00FC4333" w:rsidRDefault="00FC4333" w:rsidP="0021096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CAC0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07E3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4AA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FF0000"/>
                <w:sz w:val="24"/>
                <w:szCs w:val="24"/>
              </w:rPr>
            </w:pPr>
          </w:p>
        </w:tc>
      </w:tr>
      <w:tr w:rsidR="00FC4333" w:rsidRPr="00FC4333" w14:paraId="0A81CD48" w14:textId="77777777" w:rsidTr="0021096A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A395" w14:textId="77777777" w:rsidR="00FC4333" w:rsidRPr="00FC4333" w:rsidRDefault="00FC4333" w:rsidP="0021096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7F45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4285" w14:textId="77777777" w:rsidR="00FC4333" w:rsidRPr="00FC4333" w:rsidRDefault="00FC4333" w:rsidP="0021096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DAF5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BF8D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2FD5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FF0000"/>
                <w:sz w:val="24"/>
                <w:szCs w:val="24"/>
              </w:rPr>
            </w:pPr>
          </w:p>
        </w:tc>
      </w:tr>
      <w:tr w:rsidR="00FC4333" w:rsidRPr="00FC4333" w14:paraId="5200C2D1" w14:textId="77777777" w:rsidTr="0021096A">
        <w:trPr>
          <w:trHeight w:val="375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0E6" w14:textId="77777777" w:rsidR="00FC4333" w:rsidRPr="00FC4333" w:rsidRDefault="00FC4333" w:rsidP="0021096A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</w:rPr>
              <w:t>ລວມທັງໝົດ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44CD" w14:textId="77777777" w:rsidR="00FC4333" w:rsidRPr="00FC4333" w:rsidRDefault="00FC4333" w:rsidP="0021096A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7716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88B2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D853" w14:textId="77777777" w:rsidR="00FC4333" w:rsidRPr="00FC4333" w:rsidRDefault="00FC4333" w:rsidP="0021096A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</w:tr>
    </w:tbl>
    <w:p w14:paraId="023E9D87" w14:textId="77777777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</w:p>
    <w:p w14:paraId="372DF01A" w14:textId="77777777" w:rsidR="00FC4333" w:rsidRPr="00FC4333" w:rsidRDefault="00FC4333" w:rsidP="00FC4333">
      <w:pPr>
        <w:spacing w:after="0" w:line="240" w:lineRule="auto"/>
        <w:ind w:firstLine="720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ຂ້າພະເຈົ້າຍິນດີເຮັດບັນຊີຄຸ້ມຄອງການຮັບ, ເບີກຈ່າຍ, ນໍາໃຊ້ ແລະ ຈະລາຍງານໃຫ້ກົມອາຫານ ແລະ ຢາຊາບ ຕາມລະບຽບການ</w:t>
      </w:r>
      <w:r w:rsidRPr="00FC4333">
        <w:rPr>
          <w:rFonts w:ascii="Phetsarath OT" w:eastAsia="Times New Roman" w:hAnsi="Phetsarath OT" w:cs="Phetsarath OT"/>
          <w:sz w:val="24"/>
          <w:szCs w:val="24"/>
        </w:rPr>
        <w:t>,</w:t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 xml:space="preserve">ຖ້າຫາກບໍ່ປະຕິບັດຕາມຄໍາຢັ້ງຢືນນີ້ແລ້ວ, ຂ້າພະເຈົ້າຂໍຮັບຜິດຊອບຕໍ່ໜ້າກົດໝາຍແຕ່ພຽງຜູ້ດຽວ. </w:t>
      </w:r>
    </w:p>
    <w:p w14:paraId="7860E7CA" w14:textId="77777777" w:rsidR="00FC4333" w:rsidRPr="00FC4333" w:rsidRDefault="00FC4333" w:rsidP="00FC4333">
      <w:pPr>
        <w:spacing w:after="0" w:line="240" w:lineRule="auto"/>
        <w:ind w:firstLine="720"/>
        <w:rPr>
          <w:rFonts w:ascii="Phetsarath OT" w:eastAsia="Times New Roman" w:hAnsi="Phetsarath OT" w:cs="Phetsarath OT"/>
          <w:sz w:val="24"/>
          <w:szCs w:val="24"/>
        </w:rPr>
      </w:pPr>
    </w:p>
    <w:p w14:paraId="38A93921" w14:textId="77777777" w:rsidR="00FC4333" w:rsidRPr="00FC4333" w:rsidRDefault="00FC4333" w:rsidP="00FC4333">
      <w:pPr>
        <w:spacing w:after="0" w:line="240" w:lineRule="auto"/>
        <w:rPr>
          <w:rFonts w:ascii="Phetsarath OT" w:eastAsia="Times New Roman" w:hAnsi="Phetsarath OT" w:cs="Phetsarath OT"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>ທີ່ນະຄອນຫຼວງວຽງຈັນ, ວັນທີ</w:t>
      </w:r>
      <w:r w:rsidRPr="00FC4333">
        <w:rPr>
          <w:rFonts w:ascii="Phetsarath OT" w:eastAsia="Times New Roman" w:hAnsi="Phetsarath OT" w:cs="Phetsarath OT"/>
          <w:sz w:val="24"/>
          <w:szCs w:val="24"/>
        </w:rPr>
        <w:t>.....................</w:t>
      </w:r>
    </w:p>
    <w:p w14:paraId="4F016D7F" w14:textId="77777777" w:rsidR="00FC4333" w:rsidRPr="00FC4333" w:rsidRDefault="00FC4333" w:rsidP="00FC4333">
      <w:pPr>
        <w:spacing w:after="0" w:line="240" w:lineRule="auto"/>
        <w:ind w:firstLine="720"/>
        <w:rPr>
          <w:rFonts w:ascii="Phetsarath OT" w:eastAsia="Times New Roman" w:hAnsi="Phetsarath OT" w:cs="Phetsarath OT"/>
          <w:b/>
          <w:bCs/>
          <w:sz w:val="24"/>
          <w:szCs w:val="24"/>
        </w:rPr>
      </w:pP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sz w:val="24"/>
          <w:szCs w:val="24"/>
          <w:cs/>
        </w:rPr>
        <w:tab/>
      </w:r>
      <w:r w:rsidRPr="00FC4333">
        <w:rPr>
          <w:rFonts w:ascii="Phetsarath OT" w:eastAsia="Times New Roman" w:hAnsi="Phetsarath OT" w:cs="Phetsarath OT"/>
          <w:b/>
          <w:bCs/>
          <w:sz w:val="24"/>
          <w:szCs w:val="24"/>
          <w:cs/>
        </w:rPr>
        <w:t>ຜູ້ນໍາໃຊ້</w:t>
      </w:r>
    </w:p>
    <w:p w14:paraId="04D2780F" w14:textId="77777777" w:rsidR="00FC4333" w:rsidRPr="00FC4333" w:rsidRDefault="00FC4333" w:rsidP="00FC4333">
      <w:pPr>
        <w:spacing w:after="0" w:line="240" w:lineRule="auto"/>
        <w:ind w:left="5760" w:firstLine="720"/>
        <w:rPr>
          <w:rFonts w:ascii="Phetsarath OT" w:eastAsia="Times New Roman" w:hAnsi="Phetsarath OT" w:cs="Phetsarath OT"/>
          <w:color w:val="808080" w:themeColor="background1" w:themeShade="80"/>
          <w:sz w:val="24"/>
          <w:szCs w:val="24"/>
          <w:cs/>
        </w:rPr>
      </w:pPr>
      <w:r w:rsidRPr="00FC4333">
        <w:rPr>
          <w:rFonts w:ascii="Phetsarath OT" w:eastAsia="Times New Roman" w:hAnsi="Phetsarath OT" w:cs="Phetsarath OT"/>
          <w:color w:val="808080" w:themeColor="background1" w:themeShade="80"/>
          <w:sz w:val="24"/>
          <w:szCs w:val="24"/>
          <w:cs/>
        </w:rPr>
        <w:t xml:space="preserve">(ລາຍເຊັນ, ຊື່ແຈ້ງ, ປະທັບຕາ) </w:t>
      </w:r>
    </w:p>
    <w:p w14:paraId="19547F8A" w14:textId="77777777" w:rsidR="00FC4333" w:rsidRPr="00FC4333" w:rsidRDefault="00FC4333" w:rsidP="00FC4333">
      <w:pPr>
        <w:pStyle w:val="ListParagraph"/>
        <w:spacing w:line="192" w:lineRule="auto"/>
        <w:ind w:left="142"/>
        <w:rPr>
          <w:rFonts w:ascii="Phetsarath OT" w:eastAsia="Times New Roman" w:hAnsi="Phetsarath OT" w:cs="Phetsarath OT"/>
          <w:bCs/>
          <w:sz w:val="24"/>
          <w:szCs w:val="24"/>
          <w:lang w:bidi="lo-LA"/>
        </w:rPr>
      </w:pPr>
    </w:p>
    <w:p w14:paraId="59AD8B6D" w14:textId="77777777" w:rsidR="00FC4333" w:rsidRPr="00FC4333" w:rsidRDefault="00FC4333" w:rsidP="00FC4333">
      <w:pPr>
        <w:rPr>
          <w:rFonts w:ascii="Phetsarath OT" w:hAnsi="Phetsarath OT" w:cs="Phetsarath OT"/>
          <w:sz w:val="24"/>
          <w:szCs w:val="24"/>
        </w:rPr>
      </w:pPr>
    </w:p>
    <w:p w14:paraId="71CABA93" w14:textId="77777777" w:rsidR="00FC4333" w:rsidRPr="00FC4333" w:rsidRDefault="00FC4333" w:rsidP="00FC4333">
      <w:pPr>
        <w:spacing w:line="192" w:lineRule="auto"/>
        <w:rPr>
          <w:rFonts w:ascii="Phetsarath OT" w:eastAsia="Times New Roman" w:hAnsi="Phetsarath OT" w:cs="Phetsarath OT"/>
          <w:sz w:val="24"/>
          <w:szCs w:val="24"/>
          <w:cs/>
        </w:rPr>
      </w:pPr>
    </w:p>
    <w:p w14:paraId="794A19F2" w14:textId="663B4840" w:rsidR="00AA5E84" w:rsidRPr="00FC4333" w:rsidRDefault="00AA5E84" w:rsidP="00AA5E84">
      <w:pPr>
        <w:spacing w:after="0"/>
        <w:rPr>
          <w:rFonts w:ascii="Phetsarath OT" w:hAnsi="Phetsarath OT" w:cs="Phetsarath OT"/>
          <w:sz w:val="20"/>
          <w:szCs w:val="20"/>
          <w:lang w:bidi="lo-LA"/>
        </w:rPr>
        <w:sectPr w:rsidR="00AA5E84" w:rsidRPr="00FC4333" w:rsidSect="00FC4333">
          <w:pgSz w:w="11906" w:h="16838"/>
          <w:pgMar w:top="432" w:right="1008" w:bottom="288" w:left="144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6"/>
        <w:tblW w:w="15343" w:type="dxa"/>
        <w:tblLook w:val="04A0" w:firstRow="1" w:lastRow="0" w:firstColumn="1" w:lastColumn="0" w:noHBand="0" w:noVBand="1"/>
      </w:tblPr>
      <w:tblGrid>
        <w:gridCol w:w="476"/>
        <w:gridCol w:w="1527"/>
        <w:gridCol w:w="1077"/>
        <w:gridCol w:w="705"/>
        <w:gridCol w:w="976"/>
        <w:gridCol w:w="824"/>
        <w:gridCol w:w="924"/>
        <w:gridCol w:w="760"/>
        <w:gridCol w:w="1131"/>
        <w:gridCol w:w="760"/>
        <w:gridCol w:w="1100"/>
        <w:gridCol w:w="1155"/>
        <w:gridCol w:w="883"/>
        <w:gridCol w:w="939"/>
        <w:gridCol w:w="1146"/>
        <w:gridCol w:w="960"/>
      </w:tblGrid>
      <w:tr w:rsidR="007D5609" w:rsidRPr="00FC4333" w14:paraId="03086B7F" w14:textId="77777777" w:rsidTr="007D5609">
        <w:trPr>
          <w:trHeight w:val="330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03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lastRenderedPageBreak/>
              <w:t>ບໍລິສັດ/ໂຮງງານ...................................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FD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B76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1E1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6E97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519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40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A0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AE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ເລກທີ...................../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CBF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</w:tr>
      <w:tr w:rsidR="007D5609" w:rsidRPr="00FC4333" w14:paraId="295C1EDA" w14:textId="77777777" w:rsidTr="007D5609">
        <w:trPr>
          <w:trHeight w:val="330"/>
        </w:trPr>
        <w:tc>
          <w:tcPr>
            <w:tcW w:w="4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36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ໂທ:.................................................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572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CB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D5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6C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BC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C08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597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FE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0A7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3F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6B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</w:tr>
      <w:tr w:rsidR="007D5609" w:rsidRPr="00FC4333" w14:paraId="796AAABC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590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8F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62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2A1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677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ED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6E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087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DD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55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DF7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EAA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3C8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B9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25A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BD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</w:tr>
      <w:tr w:rsidR="007D5609" w:rsidRPr="00FC4333" w14:paraId="7C29E0EC" w14:textId="77777777" w:rsidTr="007D5609">
        <w:trPr>
          <w:trHeight w:val="510"/>
        </w:trPr>
        <w:tc>
          <w:tcPr>
            <w:tcW w:w="153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D5C7" w14:textId="00575652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ບົດສະຫຼຸບການນໍາເຂົ້າ</w:t>
            </w: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  <w:t xml:space="preserve"> </w:t>
            </w: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ແລະ ນໍາໃຊ້............................</w:t>
            </w: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  <w:t xml:space="preserve"> </w:t>
            </w: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ປະຈຳປີ.........................</w:t>
            </w:r>
          </w:p>
        </w:tc>
      </w:tr>
      <w:tr w:rsidR="007D5609" w:rsidRPr="00FC4333" w14:paraId="7D3BDA5B" w14:textId="77777777" w:rsidTr="007D5609">
        <w:trPr>
          <w:trHeight w:val="2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AF53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B14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35B4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99F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4CB9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562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E1B6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D66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1CAE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04E5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9C2F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8C7D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9A50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AF21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414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ADB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</w:tr>
      <w:tr w:rsidR="007D5609" w:rsidRPr="00FC4333" w14:paraId="4E77019E" w14:textId="77777777" w:rsidTr="007D5609">
        <w:trPr>
          <w:trHeight w:val="360"/>
        </w:trPr>
        <w:tc>
          <w:tcPr>
            <w:tcW w:w="11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DD5A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ການນໍາເຂົ້າຕົວຈິງ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F1F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ການນໍາໃຊ້ຕົວຈິງ</w:t>
            </w:r>
          </w:p>
        </w:tc>
      </w:tr>
      <w:tr w:rsidR="007D5609" w:rsidRPr="00FC4333" w14:paraId="79D2F76D" w14:textId="77777777" w:rsidTr="007D5609">
        <w:trPr>
          <w:trHeight w:val="13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DD92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ລດ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558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ເລກທີໃບແຈ້ງລາຄາສິນຄ້າ</w:t>
            </w: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 xml:space="preserve"> (Invoice No.)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980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ລົງວັນທີ</w:t>
            </w: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 xml:space="preserve"> (Invoice date)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6BF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ຈຳນວນ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FA9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ຫົວໜ່ວຍການບັນຈຸມັດຫໍ່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ACD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ນໍ້າໜັກ</w:t>
            </w: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 xml:space="preserve"> (kg)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475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ເລກທີໃບອະນຸຍາດທາງການ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B41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ລົງວັນທີ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2C9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ເລກທີໃບອະນຸຍາດນໍາເຂົ້າຕົວຈິງ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E826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ລົງວັນທີ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D4F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>Pen &amp; Date No.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1ED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ໝາຍເຫດ(</w:t>
            </w: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  <w:t>Remark)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E652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ການນໍາໃຊ້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020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ປະລິມານເຫຼືອຄ້າງສ້າງຄັ້ງກ່ອນ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C1BF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ປະລິມານນໍາໃຊ້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BA0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color w:val="000000"/>
                <w:sz w:val="18"/>
                <w:szCs w:val="18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 w:val="18"/>
                <w:szCs w:val="18"/>
                <w:cs/>
                <w:lang w:bidi="lo-LA"/>
              </w:rPr>
              <w:t>ປະລິມານທີ່ຍັງເຫຼືອ</w:t>
            </w:r>
          </w:p>
        </w:tc>
      </w:tr>
      <w:tr w:rsidR="007D5609" w:rsidRPr="00FC4333" w14:paraId="7A7D0105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A8B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096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C7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DBD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AB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C2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16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D7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73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63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E5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C0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6F2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F3A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72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44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7DABF7AB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12F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F0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8BF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E8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6A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AF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57F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3E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5D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98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43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3D6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BF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06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11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4E6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37645523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00B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8D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6E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CC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32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A9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9CC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6E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FA1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4A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96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14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332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5F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43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93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377365B8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F79C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19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923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E61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E0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9E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431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80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02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7A6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9B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788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E3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E97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65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FB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4AF1498E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1896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D0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DB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A3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E7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E6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3D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EF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D3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6AC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03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911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06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1F8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407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43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0FD62C27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9E56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033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54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DE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CB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3E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186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5B0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7C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C9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EB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0FE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84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D8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00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250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1BF8C14F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86E5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7E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BB8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7C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05B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7B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5D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7C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11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3B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1E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FE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60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13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E62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D2A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028C01CB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C479" w14:textId="77777777" w:rsidR="007D5609" w:rsidRPr="00FC4333" w:rsidRDefault="007D5609" w:rsidP="007D5609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87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37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26C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6B7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F61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80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40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E64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77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A1B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65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4F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0F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63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44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4EB79369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C7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389" w14:textId="77777777" w:rsidR="007D5609" w:rsidRPr="00FC4333" w:rsidRDefault="007D5609" w:rsidP="007D5609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b/>
                <w:bCs/>
                <w:color w:val="000000"/>
                <w:szCs w:val="22"/>
                <w:cs/>
                <w:lang w:bidi="lo-LA"/>
              </w:rPr>
              <w:t>ລວມທັງໝົດ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49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E9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8E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17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01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064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700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D83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91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4D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3A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63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18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75A8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</w:rPr>
              <w:t> </w:t>
            </w:r>
          </w:p>
        </w:tc>
      </w:tr>
      <w:tr w:rsidR="007D5609" w:rsidRPr="00FC4333" w14:paraId="735154A5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3C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912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A4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37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2BE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50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13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DF7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D5E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EA3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441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BC1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8B7D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3EB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91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86F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</w:tr>
      <w:tr w:rsidR="007D5609" w:rsidRPr="00FC4333" w14:paraId="389BAB50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308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BAB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0B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ອໍານວຍການບໍລິສັດ/ໂຮງງານ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F4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0F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FC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906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556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FFD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E64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2E5F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000000"/>
                <w:szCs w:val="22"/>
                <w:cs/>
                <w:lang w:bidi="lo-LA"/>
              </w:rPr>
              <w:t>ຜູ້ສະຫຼຸບ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56C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1F1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DEFE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</w:tr>
      <w:tr w:rsidR="007D5609" w:rsidRPr="00FC4333" w14:paraId="7AC6E09F" w14:textId="77777777" w:rsidTr="007D5609">
        <w:trPr>
          <w:trHeight w:val="33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EB4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2F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2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DC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D0CECE"/>
                <w:szCs w:val="22"/>
              </w:rPr>
            </w:pPr>
            <w:r w:rsidRPr="00FC4333">
              <w:rPr>
                <w:rFonts w:ascii="Phetsarath OT" w:eastAsia="Times New Roman" w:hAnsi="Phetsarath OT" w:cs="Phetsarath OT"/>
                <w:color w:val="D0CECE"/>
                <w:szCs w:val="22"/>
              </w:rPr>
              <w:t>(</w:t>
            </w:r>
            <w:r w:rsidRPr="00FC4333">
              <w:rPr>
                <w:rFonts w:ascii="Phetsarath OT" w:eastAsia="Times New Roman" w:hAnsi="Phetsarath OT" w:cs="Phetsarath OT"/>
                <w:color w:val="D0CECE"/>
                <w:szCs w:val="22"/>
                <w:cs/>
                <w:lang w:bidi="lo-LA"/>
              </w:rPr>
              <w:t>ເຊັນ ແລະ</w:t>
            </w:r>
            <w:r w:rsidRPr="00FC4333">
              <w:rPr>
                <w:rFonts w:ascii="Phetsarath OT" w:eastAsia="Times New Roman" w:hAnsi="Phetsarath OT" w:cs="Phetsarath OT"/>
                <w:color w:val="D0CECE"/>
                <w:szCs w:val="22"/>
              </w:rPr>
              <w:t xml:space="preserve"> </w:t>
            </w:r>
            <w:r w:rsidRPr="00FC4333">
              <w:rPr>
                <w:rFonts w:ascii="Phetsarath OT" w:eastAsia="Times New Roman" w:hAnsi="Phetsarath OT" w:cs="Phetsarath OT"/>
                <w:color w:val="D0CECE"/>
                <w:szCs w:val="22"/>
                <w:cs/>
                <w:lang w:bidi="lo-LA"/>
              </w:rPr>
              <w:t>ປະທັບຕຣາ)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452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color w:val="D0CECE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8AE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232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5E0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746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DB69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230A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C9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193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AF54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E4B5" w14:textId="77777777" w:rsidR="007D5609" w:rsidRPr="00FC4333" w:rsidRDefault="007D5609" w:rsidP="007D5609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</w:p>
        </w:tc>
      </w:tr>
    </w:tbl>
    <w:p w14:paraId="6269C8F4" w14:textId="01A74CB1" w:rsidR="008220C9" w:rsidRPr="00FC4333" w:rsidRDefault="008220C9" w:rsidP="00EB063D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  <w:sectPr w:rsidR="008220C9" w:rsidRPr="00FC4333" w:rsidSect="00F549AC">
          <w:pgSz w:w="16838" w:h="11906" w:orient="landscape"/>
          <w:pgMar w:top="1008" w:right="432" w:bottom="1008" w:left="864" w:header="706" w:footer="706" w:gutter="0"/>
          <w:cols w:space="708"/>
          <w:docGrid w:linePitch="360"/>
        </w:sectPr>
      </w:pPr>
    </w:p>
    <w:p w14:paraId="14E846CD" w14:textId="77777777" w:rsidR="00D55044" w:rsidRPr="00FC4333" w:rsidRDefault="00D55044" w:rsidP="00EB063D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</w:pPr>
    </w:p>
    <w:sectPr w:rsidR="00D55044" w:rsidRPr="00FC4333" w:rsidSect="00870C9B">
      <w:pgSz w:w="16838" w:h="11906" w:orient="landscape"/>
      <w:pgMar w:top="1008" w:right="432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C6A7" w14:textId="77777777" w:rsidR="00100650" w:rsidRDefault="00100650" w:rsidP="00DD467F">
      <w:pPr>
        <w:spacing w:after="0" w:line="240" w:lineRule="auto"/>
      </w:pPr>
      <w:r>
        <w:separator/>
      </w:r>
    </w:p>
  </w:endnote>
  <w:endnote w:type="continuationSeparator" w:id="0">
    <w:p w14:paraId="0FC69524" w14:textId="77777777" w:rsidR="00100650" w:rsidRDefault="00100650" w:rsidP="00DD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2A955" w14:textId="77777777" w:rsidR="00100650" w:rsidRDefault="00100650" w:rsidP="00DD467F">
      <w:pPr>
        <w:spacing w:after="0" w:line="240" w:lineRule="auto"/>
      </w:pPr>
      <w:r>
        <w:separator/>
      </w:r>
    </w:p>
  </w:footnote>
  <w:footnote w:type="continuationSeparator" w:id="0">
    <w:p w14:paraId="3932949C" w14:textId="77777777" w:rsidR="00100650" w:rsidRDefault="00100650" w:rsidP="00DD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36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79"/>
    <w:rsid w:val="00012BA2"/>
    <w:rsid w:val="00020E77"/>
    <w:rsid w:val="00021CAE"/>
    <w:rsid w:val="000415FC"/>
    <w:rsid w:val="00041AB3"/>
    <w:rsid w:val="000479D7"/>
    <w:rsid w:val="000716F7"/>
    <w:rsid w:val="00084710"/>
    <w:rsid w:val="000C1920"/>
    <w:rsid w:val="000D23AF"/>
    <w:rsid w:val="000F3305"/>
    <w:rsid w:val="00100650"/>
    <w:rsid w:val="001124D0"/>
    <w:rsid w:val="00133675"/>
    <w:rsid w:val="00191A4C"/>
    <w:rsid w:val="00192746"/>
    <w:rsid w:val="00194A83"/>
    <w:rsid w:val="001F294D"/>
    <w:rsid w:val="00212024"/>
    <w:rsid w:val="00231DC5"/>
    <w:rsid w:val="00254961"/>
    <w:rsid w:val="00283571"/>
    <w:rsid w:val="002B192B"/>
    <w:rsid w:val="002B7DB0"/>
    <w:rsid w:val="0030772B"/>
    <w:rsid w:val="0031741F"/>
    <w:rsid w:val="003212BC"/>
    <w:rsid w:val="00326B41"/>
    <w:rsid w:val="00327ADF"/>
    <w:rsid w:val="00331415"/>
    <w:rsid w:val="003573C4"/>
    <w:rsid w:val="00360ED9"/>
    <w:rsid w:val="00366481"/>
    <w:rsid w:val="003A10FD"/>
    <w:rsid w:val="003C18B2"/>
    <w:rsid w:val="003E78F1"/>
    <w:rsid w:val="003F3919"/>
    <w:rsid w:val="00403820"/>
    <w:rsid w:val="0043269E"/>
    <w:rsid w:val="00447464"/>
    <w:rsid w:val="00460D1C"/>
    <w:rsid w:val="0048375B"/>
    <w:rsid w:val="00484483"/>
    <w:rsid w:val="004A0B10"/>
    <w:rsid w:val="004C121F"/>
    <w:rsid w:val="004F2D01"/>
    <w:rsid w:val="00506FEC"/>
    <w:rsid w:val="005408E8"/>
    <w:rsid w:val="005961AB"/>
    <w:rsid w:val="005A5958"/>
    <w:rsid w:val="005D1D24"/>
    <w:rsid w:val="005F0E7B"/>
    <w:rsid w:val="005F1750"/>
    <w:rsid w:val="006056C6"/>
    <w:rsid w:val="00633E4D"/>
    <w:rsid w:val="00646DC3"/>
    <w:rsid w:val="006608FE"/>
    <w:rsid w:val="0066310E"/>
    <w:rsid w:val="006A2559"/>
    <w:rsid w:val="006A4EB6"/>
    <w:rsid w:val="006C5DFA"/>
    <w:rsid w:val="006C7FA7"/>
    <w:rsid w:val="006D30FC"/>
    <w:rsid w:val="00703F85"/>
    <w:rsid w:val="00706EE3"/>
    <w:rsid w:val="00721C87"/>
    <w:rsid w:val="007253E2"/>
    <w:rsid w:val="00726DB0"/>
    <w:rsid w:val="007412CB"/>
    <w:rsid w:val="007465CE"/>
    <w:rsid w:val="00754CB0"/>
    <w:rsid w:val="00765FB1"/>
    <w:rsid w:val="007A25C4"/>
    <w:rsid w:val="007A50B7"/>
    <w:rsid w:val="007A760E"/>
    <w:rsid w:val="007D5609"/>
    <w:rsid w:val="00804868"/>
    <w:rsid w:val="008220C9"/>
    <w:rsid w:val="008461E9"/>
    <w:rsid w:val="00870C9B"/>
    <w:rsid w:val="008740D9"/>
    <w:rsid w:val="008915FE"/>
    <w:rsid w:val="008A4E40"/>
    <w:rsid w:val="008B0713"/>
    <w:rsid w:val="008B09D7"/>
    <w:rsid w:val="008B3EE4"/>
    <w:rsid w:val="008D61C0"/>
    <w:rsid w:val="009153DC"/>
    <w:rsid w:val="0092681B"/>
    <w:rsid w:val="00946338"/>
    <w:rsid w:val="00981041"/>
    <w:rsid w:val="009A4F53"/>
    <w:rsid w:val="009D69D5"/>
    <w:rsid w:val="00A34FDE"/>
    <w:rsid w:val="00A37D79"/>
    <w:rsid w:val="00A538AB"/>
    <w:rsid w:val="00A53E64"/>
    <w:rsid w:val="00A666FE"/>
    <w:rsid w:val="00A7451D"/>
    <w:rsid w:val="00A74B2F"/>
    <w:rsid w:val="00A83E47"/>
    <w:rsid w:val="00A86F3B"/>
    <w:rsid w:val="00AA5E84"/>
    <w:rsid w:val="00AC7B6D"/>
    <w:rsid w:val="00AE1601"/>
    <w:rsid w:val="00B05B57"/>
    <w:rsid w:val="00B06E65"/>
    <w:rsid w:val="00B13AAE"/>
    <w:rsid w:val="00B21300"/>
    <w:rsid w:val="00B617B9"/>
    <w:rsid w:val="00B92FD9"/>
    <w:rsid w:val="00BA7782"/>
    <w:rsid w:val="00BB7A20"/>
    <w:rsid w:val="00BF1993"/>
    <w:rsid w:val="00BF2A20"/>
    <w:rsid w:val="00BF46A9"/>
    <w:rsid w:val="00C24CD7"/>
    <w:rsid w:val="00C77A77"/>
    <w:rsid w:val="00CA7E2E"/>
    <w:rsid w:val="00CF5B1E"/>
    <w:rsid w:val="00D203BE"/>
    <w:rsid w:val="00D26955"/>
    <w:rsid w:val="00D41B44"/>
    <w:rsid w:val="00D55044"/>
    <w:rsid w:val="00D65F2D"/>
    <w:rsid w:val="00D7412E"/>
    <w:rsid w:val="00DA231A"/>
    <w:rsid w:val="00DA6AF8"/>
    <w:rsid w:val="00DA710C"/>
    <w:rsid w:val="00DB376F"/>
    <w:rsid w:val="00DD467F"/>
    <w:rsid w:val="00E10C06"/>
    <w:rsid w:val="00EA3C17"/>
    <w:rsid w:val="00EB0334"/>
    <w:rsid w:val="00EB0448"/>
    <w:rsid w:val="00EB063D"/>
    <w:rsid w:val="00EB332E"/>
    <w:rsid w:val="00EB7FF2"/>
    <w:rsid w:val="00ED6E68"/>
    <w:rsid w:val="00ED79C3"/>
    <w:rsid w:val="00F11A6B"/>
    <w:rsid w:val="00F31D3C"/>
    <w:rsid w:val="00F549AC"/>
    <w:rsid w:val="00F625BD"/>
    <w:rsid w:val="00F834BC"/>
    <w:rsid w:val="00F83E40"/>
    <w:rsid w:val="00FB0349"/>
    <w:rsid w:val="00FC4333"/>
    <w:rsid w:val="00FC5655"/>
    <w:rsid w:val="00FD07BD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1BDE"/>
  <w15:docId w15:val="{E59D7480-48D8-4D30-BA01-74A2A360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D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7F"/>
  </w:style>
  <w:style w:type="paragraph" w:styleId="Footer">
    <w:name w:val="footer"/>
    <w:basedOn w:val="Normal"/>
    <w:link w:val="FooterChar"/>
    <w:uiPriority w:val="99"/>
    <w:unhideWhenUsed/>
    <w:rsid w:val="00DD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7F"/>
  </w:style>
  <w:style w:type="table" w:styleId="TableGrid">
    <w:name w:val="Table Grid"/>
    <w:basedOn w:val="TableNormal"/>
    <w:uiPriority w:val="39"/>
    <w:rsid w:val="00FC4333"/>
    <w:pPr>
      <w:spacing w:after="0" w:line="240" w:lineRule="auto"/>
    </w:pPr>
    <w:rPr>
      <w:rFonts w:ascii="Phetsarath OT" w:hAnsi="Phetsarath OT" w:cs="Phetsarath OT"/>
      <w:sz w:val="24"/>
      <w:szCs w:val="24"/>
      <w:lang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C3DA-0DC8-480F-B69F-46CD91D8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phitsouda ktmx</cp:lastModifiedBy>
  <cp:revision>105</cp:revision>
  <cp:lastPrinted>2020-03-25T03:08:00Z</cp:lastPrinted>
  <dcterms:created xsi:type="dcterms:W3CDTF">2015-08-12T07:37:00Z</dcterms:created>
  <dcterms:modified xsi:type="dcterms:W3CDTF">2020-05-11T03:01:00Z</dcterms:modified>
</cp:coreProperties>
</file>